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0D0" w:rsidRDefault="00C51DD8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C51D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4993"/>
            <wp:effectExtent l="0" t="0" r="3175" b="7620"/>
            <wp:docPr id="1" name="Рисунок 1" descr="C:\Users\МБДОУ Детский Сад\Pictures\2024-02-29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Pictures\2024-02-29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E20D0">
        <w:rPr>
          <w:rFonts w:ascii="Times New Roman" w:hAnsi="Times New Roman" w:cs="Times New Roman"/>
          <w:sz w:val="28"/>
          <w:szCs w:val="28"/>
        </w:rPr>
        <w:t xml:space="preserve">- рекомендациями Министерства просвещения России от 24.02.2021г № 12-286 «Организация деятельности по обеспечению антитеррористической безопасности объектов (территорий) Министерства просвещения Российской </w:t>
      </w:r>
      <w:r w:rsidR="00DE20D0">
        <w:rPr>
          <w:rFonts w:ascii="Times New Roman" w:hAnsi="Times New Roman" w:cs="Times New Roman"/>
          <w:sz w:val="28"/>
          <w:szCs w:val="28"/>
        </w:rPr>
        <w:lastRenderedPageBreak/>
        <w:t>Федерации и объектов (территорий), относящихся к сфере деятельности Министерства просвещения Российской Федерации»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1.2. Настоящее Положение определяет задачи, функции, обязанности, ответственность и права должностных лиц, ответственных за информационную безопасность, имеющих доступ к электронным базам данных, официальному сайту ДОУ, адресам электронной почты ДОУ.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>1.3. Должностные лица, ответственные за информационную безопасность, назначаются приказом заведующего ДОУ.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1.4. Должностные лица, ответственные за информационную безопасность, подчиняются заведующему ДОУ.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1.5. Должностные лица, ответственные за информационную безопасность, в своей работе руководствуются настоящим Положением.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1.6. Должностные лица, ответственные за информационную безопасность, в пределах своих функциональных обязанностей обеспечивают безопасность информации, обрабатываемой, передаваемой и хранимой при помощи всех информационных средств в ДОУ.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1.7. К информационным средствам ДОУ относятся электронные базы данных, содержащие информацию административно-хозяйственного содержания, финансовые документы, персональные данные сотрудников и воспитанников ДОУ, организационно-правовую информацию, материалы, регламентирующие организацию образовательного процесса в ДОУ; официальный сайт ДОУ; официальная электронная почта ДОУ. </w:t>
      </w:r>
    </w:p>
    <w:p w:rsidR="00DE20D0" w:rsidRPr="00E1311D" w:rsidRDefault="00DE20D0" w:rsidP="00DE2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11D">
        <w:rPr>
          <w:rFonts w:ascii="Times New Roman" w:hAnsi="Times New Roman" w:cs="Times New Roman"/>
          <w:b/>
          <w:sz w:val="28"/>
          <w:szCs w:val="28"/>
        </w:rPr>
        <w:t>2. Основные задачи и функции должностных лиц, ответственных за информационную безопасность воспитанников и сотрудников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>2.1. Основными задачами должностных лиц, ответственных за информационную безопасность, являются: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>2.1.1. Организация эффективной эксплуатации технических и программных средств защиты информации;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2.1.2. Текущий контроль работы средств и систем защиты информации;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>2.1.3. Организация и контроль резервного копирования информации.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2.2. Должностные лица, ответственные за информационную безопасность, выполняют следующие основные функции: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>2.2.1. Соблюдение инструкций по информационной безопасности: инструкции по организации антивирусной защиты, инструкции по безо</w:t>
      </w:r>
      <w:r>
        <w:rPr>
          <w:rFonts w:ascii="Times New Roman" w:hAnsi="Times New Roman" w:cs="Times New Roman"/>
          <w:sz w:val="28"/>
          <w:szCs w:val="28"/>
        </w:rPr>
        <w:t>пасной работе в системе Интернет</w:t>
      </w:r>
      <w:r w:rsidRPr="00E0683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lastRenderedPageBreak/>
        <w:t xml:space="preserve">2.2.2. При наличии производственной необходимости обучение персонала и пользователей навыкам работы с персональным компьютером (далее - ПК), правилам безопасной обработки информации и правилам работы со средствами защиты информации;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>2.2.3. Организация антивирусного контроля магнитных носителей информации и файлов электронной почты, поступающих в ДОУ;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2.2.4. Текущий контроль работоспособности и эффективности функционирования эксплуатируемых программных и технических средств защиты информации;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2.2.5. Контроль целостности эксплуатируемого ПК программного обеспечения с целью выявления несанкционированных изменений в нём;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2.2.6. Контроль за санкционированным изменением программного обеспечения, заменой и ремонтом ПК;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>2.2.7. Контроль пользования сетью Интернет;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2.2.8. Контроль доступа к официальному сайту ДОУ, к официальной электронной почте ДОУ, к электронным базам данных.</w:t>
      </w:r>
    </w:p>
    <w:p w:rsidR="00DE20D0" w:rsidRPr="00E1311D" w:rsidRDefault="00DE20D0" w:rsidP="00DE2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11D">
        <w:rPr>
          <w:rFonts w:ascii="Times New Roman" w:hAnsi="Times New Roman" w:cs="Times New Roman"/>
          <w:b/>
          <w:sz w:val="28"/>
          <w:szCs w:val="28"/>
        </w:rPr>
        <w:t>3. Обязанности должностных лиц, ответственных за информационную безопасность воспитанников и сотрудников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>3.1. Обеспечивать функционирование и поддерживать работоспособность средств и систем защиты информации в пределах, возложенных на них обязанностей. Немедленно докладывать заведующему ДОУ о выявленных нарушениях и несанкционированных действиях пользователей и сотрудников, а также принимать необходимые меры по устранению нарушений.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3.2. П</w:t>
      </w:r>
      <w:r w:rsidRPr="00E0683E">
        <w:rPr>
          <w:rFonts w:ascii="Times New Roman" w:hAnsi="Times New Roman" w:cs="Times New Roman"/>
          <w:sz w:val="28"/>
          <w:szCs w:val="28"/>
        </w:rPr>
        <w:t xml:space="preserve">ринимать меры по восстановлению работоспособности средств и систем защиты информации.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>3.3. Проводить инструктаж сотрудников и пользователей ПК по правилам работы с используемыми средствами и системами защиты информации.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3.4. Создавать и удалять учетные записи пользователей.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3.5. Администрировать работу официального сайта ДОУ (далее - сайт), размещать и классифицировать информацию на сайте.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3.6. Устанавливать по согласованию с заведующим ДОУ критерии доступа пользователей на сайт, к электронным базам официальных документов ДОУ, к официальной электронной почте ДОУ.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3.7. При наличии производственной необходимости формировать и предоставлять пароли для новых пользователей, администрировать права </w:t>
      </w:r>
      <w:r w:rsidRPr="00E0683E">
        <w:rPr>
          <w:rFonts w:ascii="Times New Roman" w:hAnsi="Times New Roman" w:cs="Times New Roman"/>
          <w:sz w:val="28"/>
          <w:szCs w:val="28"/>
        </w:rPr>
        <w:lastRenderedPageBreak/>
        <w:t xml:space="preserve">пользователей сайта, электронных баз официальных документов ДОУ, электронной почты ДОУ.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3.8. Отслеживать работу антивирусных программ, проводить один раз в неделю полную проверку ПК на наличие вирусов.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3.9. Регулярно выполнять резервное копирование данных на сайте, в электронных базах официальных документов ДОУ, при необходимости восстанавливать потерянные или поврежденные данные.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3.10. Систематически проверять информацию, поступающую по официальной электронной почте ДОУ, через официальный сайт ДОУ.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>3.11. Вести учет пользователей сетью Интернет. В случае необходимости лимитировать время работы пользователей в сети Интернет и объём скачиваемой информации.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3.12. Сообщать незамедлительно заведующему ДОУ о выявлении случаев несанкционированного доступа в сеть Интернет, к электронным базам официальных документов ДОУ, на официальный сайт ДОУ, в официальную электронную почту ДОУ.</w:t>
      </w:r>
    </w:p>
    <w:p w:rsidR="00DE20D0" w:rsidRPr="001A1A40" w:rsidRDefault="00DE20D0" w:rsidP="00DE2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A40">
        <w:rPr>
          <w:rFonts w:ascii="Times New Roman" w:hAnsi="Times New Roman" w:cs="Times New Roman"/>
          <w:b/>
          <w:sz w:val="28"/>
          <w:szCs w:val="28"/>
        </w:rPr>
        <w:t>4. Права должностных лиц, ответственных за информационную безопасность воспитанников и сотрудников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4.1. Требовать от сотрудников и пользователей компьютерной техники безусловного соблюдения установленной технологии и выполнения инструкций по обеспечению безопасности и защиты информации, содержащей сведения ограниченного распространения, персональные данные сотрудников и воспитанников и т.д. 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4.2. Вносить предложения по совершенствованию используемых систем защиты информации и отдельных их компонентов, по организации и контролю доступа в сеть Интернет, к электронным базам официальных документов ДОУ, на официальный сайт ДОУ, в официальную электронную почту ДОУ. </w:t>
      </w:r>
    </w:p>
    <w:p w:rsidR="00DE20D0" w:rsidRPr="001A1A40" w:rsidRDefault="00DE20D0" w:rsidP="00DE2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A40">
        <w:rPr>
          <w:rFonts w:ascii="Times New Roman" w:hAnsi="Times New Roman" w:cs="Times New Roman"/>
          <w:b/>
          <w:sz w:val="28"/>
          <w:szCs w:val="28"/>
        </w:rPr>
        <w:t>5. Ответственность должностных лиц, ответственных за информационную безопасность воспитанников и сотрудников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>5.1. На должностных лиц, ответственных за информационную безопасность воспитанников и сотрудников, возлагается персональная ответственность в соответствии с действующим законодательством РФ: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- за качество проводимых ими работ по обеспечению защиты информации в соответствии с функциональными обязанностями, определёнными настоящим Положением;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lastRenderedPageBreak/>
        <w:t xml:space="preserve"> - за разглашение информации административно-хозяйственного содержания и финансовых документов без согласования с заведующим ДОУ среди лиц, не имеющих производственной принадлежности к Управ</w:t>
      </w:r>
      <w:r>
        <w:rPr>
          <w:rFonts w:ascii="Times New Roman" w:hAnsi="Times New Roman" w:cs="Times New Roman"/>
          <w:sz w:val="28"/>
          <w:szCs w:val="28"/>
        </w:rPr>
        <w:t xml:space="preserve">лению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E0683E">
        <w:rPr>
          <w:rFonts w:ascii="Times New Roman" w:hAnsi="Times New Roman" w:cs="Times New Roman"/>
          <w:sz w:val="28"/>
          <w:szCs w:val="28"/>
        </w:rPr>
        <w:t>, проверяющих и контролирующих органов;</w:t>
      </w:r>
    </w:p>
    <w:p w:rsidR="00DE20D0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  <w:r w:rsidRPr="00E0683E">
        <w:rPr>
          <w:rFonts w:ascii="Times New Roman" w:hAnsi="Times New Roman" w:cs="Times New Roman"/>
          <w:sz w:val="28"/>
          <w:szCs w:val="28"/>
        </w:rPr>
        <w:t xml:space="preserve"> - за сохранность персональных данных воспитанников и сотрудников ДОУ.</w:t>
      </w:r>
    </w:p>
    <w:p w:rsidR="00DE20D0" w:rsidRPr="001A1A40" w:rsidRDefault="00DE20D0" w:rsidP="00DE2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A40">
        <w:rPr>
          <w:rFonts w:ascii="Times New Roman" w:hAnsi="Times New Roman" w:cs="Times New Roman"/>
          <w:b/>
          <w:sz w:val="28"/>
          <w:szCs w:val="28"/>
        </w:rPr>
        <w:t>6. Компетенции должностных лиц, ответственных за информационную безопасность воспитанников и сотрудников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113"/>
        <w:gridCol w:w="2792"/>
        <w:gridCol w:w="3956"/>
      </w:tblGrid>
      <w:tr w:rsidR="00DE20D0" w:rsidTr="00761CB6">
        <w:tc>
          <w:tcPr>
            <w:tcW w:w="484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13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792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Доступ к информационным средствам</w:t>
            </w:r>
          </w:p>
        </w:tc>
        <w:tc>
          <w:tcPr>
            <w:tcW w:w="3956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Доступ к информации</w:t>
            </w:r>
          </w:p>
        </w:tc>
      </w:tr>
      <w:tr w:rsidR="00DE20D0" w:rsidTr="00761CB6">
        <w:tc>
          <w:tcPr>
            <w:tcW w:w="484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3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Заведующий ДОУ</w:t>
            </w:r>
          </w:p>
        </w:tc>
        <w:tc>
          <w:tcPr>
            <w:tcW w:w="2792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электронные базы официальных документов ДОУ; - официальный сайт ДОУ;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официальная электронная почта ДОУ;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сеть Интернет посредством официального провайдера ДОУ </w:t>
            </w:r>
          </w:p>
        </w:tc>
        <w:tc>
          <w:tcPr>
            <w:tcW w:w="3956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информация административно-</w:t>
            </w: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хозяйственного содержания;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финансовые документы;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персональные данные сотрудников и воспитанников ДОУ;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организационно- правовая информация;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материалы, регламентирующие организацию образовательного процесса в ДОУ</w:t>
            </w:r>
          </w:p>
        </w:tc>
      </w:tr>
      <w:tr w:rsidR="00DE20D0" w:rsidTr="00761CB6">
        <w:tc>
          <w:tcPr>
            <w:tcW w:w="484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3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 ДОУ</w:t>
            </w:r>
          </w:p>
        </w:tc>
        <w:tc>
          <w:tcPr>
            <w:tcW w:w="2792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- электронные базы официальных документов ДОУ; 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- официальный сайт ДОУ;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официальная электронная почта ДОУ;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сеть Интернет посредством официального провайдера ДОУ</w:t>
            </w:r>
          </w:p>
        </w:tc>
        <w:tc>
          <w:tcPr>
            <w:tcW w:w="3956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-информация административно-</w:t>
            </w: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хозяйственного содержания;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финансовые документы персональные данные сотрудников и воспитанников ДОУ;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организационно- правовая информация</w:t>
            </w:r>
          </w:p>
        </w:tc>
      </w:tr>
      <w:tr w:rsidR="00DE20D0" w:rsidTr="00761CB6">
        <w:tc>
          <w:tcPr>
            <w:tcW w:w="484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13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Администратор официального сайта ДОУ </w:t>
            </w:r>
          </w:p>
        </w:tc>
        <w:tc>
          <w:tcPr>
            <w:tcW w:w="2792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- электронные базы официальных документов ДОУ; 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- официальный сайт ДОУ; 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официальная электронная почта ДОУ;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сеть Интернет посредством официального провайдера ДОУ</w:t>
            </w:r>
          </w:p>
        </w:tc>
        <w:tc>
          <w:tcPr>
            <w:tcW w:w="3956" w:type="dxa"/>
          </w:tcPr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информация административно-</w:t>
            </w: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>хозяйственного содержания;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- персональные данные сотрудников и воспитанников ДОУ; 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8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организационно-правовая информация;</w:t>
            </w:r>
          </w:p>
          <w:p w:rsidR="00DE20D0" w:rsidRDefault="00DE20D0" w:rsidP="00761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0683E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материалы, образовательного процесса в ДОУ регламентирующие организацию</w:t>
            </w:r>
          </w:p>
        </w:tc>
      </w:tr>
    </w:tbl>
    <w:p w:rsidR="00DE20D0" w:rsidRPr="00E0683E" w:rsidRDefault="00DE20D0" w:rsidP="00DE20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4687" w:rsidRDefault="004C4687"/>
    <w:sectPr w:rsidR="004C4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0D0"/>
    <w:rsid w:val="004C4687"/>
    <w:rsid w:val="00C51DD8"/>
    <w:rsid w:val="00DE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5A5F0-2B23-4E98-8E7D-D38CF938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2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1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1D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</dc:creator>
  <cp:keywords/>
  <dc:description/>
  <cp:lastModifiedBy>МБДОУ Детский Сад</cp:lastModifiedBy>
  <cp:revision>2</cp:revision>
  <cp:lastPrinted>2024-02-29T11:16:00Z</cp:lastPrinted>
  <dcterms:created xsi:type="dcterms:W3CDTF">2024-02-29T11:11:00Z</dcterms:created>
  <dcterms:modified xsi:type="dcterms:W3CDTF">2024-02-29T11:20:00Z</dcterms:modified>
</cp:coreProperties>
</file>