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7FDB" w:rsidRDefault="00317FDB" w:rsidP="00317FDB">
      <w:pPr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noProof/>
          <w:sz w:val="24"/>
          <w:szCs w:val="24"/>
        </w:rPr>
        <w:drawing>
          <wp:inline distT="0" distB="0" distL="0" distR="0" wp14:anchorId="0C4DECD5" wp14:editId="24835D08">
            <wp:extent cx="6120152" cy="9477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47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FDB" w:rsidRDefault="00317FDB" w:rsidP="003A1CEF">
      <w:pPr>
        <w:ind w:firstLine="540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3A1CEF" w:rsidRDefault="003A1CEF" w:rsidP="003A1CEF">
      <w:pPr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1.3.3. Коррупционное правонарушение - как отдельное проявление коррупции, влекущее за собой дисциплинарную, административную, уголовную или иную ответственность.</w:t>
      </w:r>
    </w:p>
    <w:p w:rsidR="003A1CEF" w:rsidRDefault="003A1CEF" w:rsidP="003A1CEF">
      <w:pPr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1.3.4. Субъекты антикоррупционной политики - органы государственной власти и местного самоуправления, учреждения, организации и лица, уполномоченные на формирование и реализацию мер антикоррупционной политики, граждане. В ДОУ субъектами антикоррупционной политики являются:</w:t>
      </w:r>
    </w:p>
    <w:p w:rsidR="003A1CEF" w:rsidRDefault="003A1CEF" w:rsidP="003A1CEF">
      <w:pPr>
        <w:numPr>
          <w:ilvl w:val="0"/>
          <w:numId w:val="1"/>
        </w:numPr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педагогический коллектив, учебно-вспомогательный персонал и обслуживающий персонал;</w:t>
      </w:r>
    </w:p>
    <w:p w:rsidR="003A1CEF" w:rsidRDefault="003A1CEF" w:rsidP="003A1CEF">
      <w:pPr>
        <w:numPr>
          <w:ilvl w:val="0"/>
          <w:numId w:val="1"/>
        </w:numPr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родители (законные представители);</w:t>
      </w:r>
    </w:p>
    <w:p w:rsidR="003A1CEF" w:rsidRDefault="003A1CEF" w:rsidP="003A1CEF">
      <w:pPr>
        <w:numPr>
          <w:ilvl w:val="0"/>
          <w:numId w:val="1"/>
        </w:numPr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физические и юридические лица, заинтересованные в качественном оказании образовательных услуг.</w:t>
      </w:r>
    </w:p>
    <w:p w:rsidR="003A1CEF" w:rsidRDefault="003A1CEF" w:rsidP="003A1CEF">
      <w:pPr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1.3.5. Субъекты коррупционных правонарушений - физические лица, использующие свой статус вопреки законным интересам общества и государства для незаконного получения выгод, а также лица, незаконно предоставляющие такие выгоды.</w:t>
      </w:r>
    </w:p>
    <w:p w:rsidR="003A1CEF" w:rsidRDefault="003A1CEF" w:rsidP="003A1CEF">
      <w:pPr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1.3.6. Предупреждение коррупции - деятельность субъектов антикоррупционной политики, направленная на изучение, выявление, ограничение либо устранение явлений условий, порождающих коррупционные правонарушения, или способствующих их распространению.</w:t>
      </w:r>
    </w:p>
    <w:p w:rsidR="003A1CEF" w:rsidRDefault="003A1CEF" w:rsidP="003A1CEF">
      <w:pPr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1.4.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Меры по предупреждению коррупции могут включать:</w:t>
      </w:r>
    </w:p>
    <w:p w:rsidR="003A1CEF" w:rsidRDefault="003A1CEF" w:rsidP="003A1CEF">
      <w:pPr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определение должностного лица, ответственного за профилактику коррупционных и иных правонарушений;</w:t>
      </w:r>
    </w:p>
    <w:p w:rsidR="003A1CEF" w:rsidRDefault="003A1CEF" w:rsidP="003A1CEF">
      <w:pPr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сотрудничество учреждения с правоохранительными органами;</w:t>
      </w:r>
    </w:p>
    <w:p w:rsidR="003A1CEF" w:rsidRDefault="003A1CEF" w:rsidP="003A1CEF">
      <w:pPr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разработку и внедрение в практику стандартов и процедур, направленных на обеспечение добросовестной работы учреждения;</w:t>
      </w:r>
    </w:p>
    <w:p w:rsidR="003A1CEF" w:rsidRDefault="003A1CEF" w:rsidP="003A1CEF">
      <w:pPr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 принятие кодекса этики и служебного поведения работников учреждения;</w:t>
      </w:r>
    </w:p>
    <w:p w:rsidR="003A1CEF" w:rsidRDefault="003A1CEF" w:rsidP="003A1CEF">
      <w:pPr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5) предотвращение и урегулирование конфликта интересов;</w:t>
      </w:r>
    </w:p>
    <w:p w:rsidR="003A1CEF" w:rsidRDefault="003A1CEF" w:rsidP="003A1CEF">
      <w:pPr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6) недопущение составления неофициальной отчетности и использования поддельных документов.</w:t>
      </w:r>
    </w:p>
    <w:p w:rsidR="003A1CEF" w:rsidRDefault="003A1CEF" w:rsidP="003A1CEF">
      <w:pPr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1.5. Комиссия в своей деятельности руководствуется:</w:t>
      </w:r>
    </w:p>
    <w:p w:rsidR="003A1CEF" w:rsidRDefault="003A1CEF" w:rsidP="003A1CEF">
      <w:pPr>
        <w:numPr>
          <w:ilvl w:val="0"/>
          <w:numId w:val="2"/>
        </w:numPr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Конституцией Российской Федерации;</w:t>
      </w:r>
    </w:p>
    <w:p w:rsidR="003A1CEF" w:rsidRDefault="003A1CEF" w:rsidP="003A1CEF">
      <w:pPr>
        <w:numPr>
          <w:ilvl w:val="0"/>
          <w:numId w:val="2"/>
        </w:numPr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Федеральным законом от 25.12.2008 № 273-ФЗ «О противодействии коррупции»;</w:t>
      </w:r>
    </w:p>
    <w:p w:rsidR="003A1CEF" w:rsidRDefault="003A1CEF" w:rsidP="003A1CEF">
      <w:pPr>
        <w:numPr>
          <w:ilvl w:val="0"/>
          <w:numId w:val="2"/>
        </w:numPr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Федеральным законом от 27.07.2004 № 79-ФЗ «О государственной гражданской службе Российской Федерации»;</w:t>
      </w:r>
    </w:p>
    <w:p w:rsidR="003A1CEF" w:rsidRDefault="003A1CEF" w:rsidP="003A1CEF">
      <w:pPr>
        <w:numPr>
          <w:ilvl w:val="0"/>
          <w:numId w:val="2"/>
        </w:numPr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Указом Президента Российской Федерации от 19.05.2008 № 815 «О мерах по противодействию коррупции»;</w:t>
      </w:r>
    </w:p>
    <w:p w:rsidR="003A1CEF" w:rsidRDefault="003A1CEF" w:rsidP="003A1CEF">
      <w:pPr>
        <w:numPr>
          <w:ilvl w:val="0"/>
          <w:numId w:val="2"/>
        </w:numPr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Указом Президента Российской Федерации от 13.03.2012 №297 «О Национальном плане противодействия коррупции на 2012-2013 годы и </w:t>
      </w:r>
      <w:r>
        <w:rPr>
          <w:rFonts w:ascii="Times New Roman" w:hAnsi="Times New Roman"/>
          <w:sz w:val="28"/>
          <w:szCs w:val="28"/>
        </w:rPr>
        <w:lastRenderedPageBreak/>
        <w:t>внесении изменений в некоторые акты Президента Российской Федерации по вопросам противодействия коррупции»;</w:t>
      </w:r>
    </w:p>
    <w:p w:rsidR="003A1CEF" w:rsidRDefault="003A1CEF" w:rsidP="003A1CEF">
      <w:pPr>
        <w:numPr>
          <w:ilvl w:val="0"/>
          <w:numId w:val="2"/>
        </w:numPr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Указом Президента Российской Федерации от 02.04.2013 №309 «О мерах по реализации отдельных положений Федерального закона «О противодействии коррупции»;</w:t>
      </w:r>
    </w:p>
    <w:p w:rsidR="003A1CEF" w:rsidRDefault="003A1CEF" w:rsidP="003A1CEF">
      <w:pPr>
        <w:numPr>
          <w:ilvl w:val="0"/>
          <w:numId w:val="2"/>
        </w:numPr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Нормативными актами Министерства образования и науки Российской Федерации;</w:t>
      </w:r>
    </w:p>
    <w:p w:rsidR="003A1CEF" w:rsidRDefault="003A1CEF" w:rsidP="003A1CEF">
      <w:pPr>
        <w:numPr>
          <w:ilvl w:val="0"/>
          <w:numId w:val="2"/>
        </w:numPr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Нормативными актами Правительства Белгородской области;</w:t>
      </w:r>
    </w:p>
    <w:p w:rsidR="003A1CEF" w:rsidRDefault="003A1CEF" w:rsidP="003A1CEF">
      <w:pPr>
        <w:numPr>
          <w:ilvl w:val="0"/>
          <w:numId w:val="2"/>
        </w:numPr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настоящим Положением.</w:t>
      </w:r>
    </w:p>
    <w:p w:rsidR="003A1CEF" w:rsidRDefault="003A1CEF" w:rsidP="003A1CEF">
      <w:pPr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1.6. Настоящее положение вступает в силу с момента его утверждения заведующим и действует до принятия нового.</w:t>
      </w:r>
    </w:p>
    <w:p w:rsidR="003A1CEF" w:rsidRDefault="003A1CEF" w:rsidP="003A1CEF">
      <w:pPr>
        <w:ind w:firstLine="540"/>
        <w:jc w:val="both"/>
        <w:rPr>
          <w:rFonts w:ascii="Times New Roman" w:hAnsi="Times New Roman"/>
          <w:sz w:val="28"/>
          <w:szCs w:val="28"/>
        </w:rPr>
      </w:pPr>
    </w:p>
    <w:p w:rsidR="003A1CEF" w:rsidRDefault="003A1CEF" w:rsidP="003A1CE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 Задачи Комиссии</w:t>
      </w:r>
    </w:p>
    <w:p w:rsidR="003A1CEF" w:rsidRDefault="003A1CEF" w:rsidP="003A1CEF">
      <w:pPr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2.1.Комиссия:</w:t>
      </w:r>
    </w:p>
    <w:p w:rsidR="003A1CEF" w:rsidRDefault="003A1CEF" w:rsidP="003A1CEF">
      <w:pPr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-участвует в разработке и реализации приоритетных направлений антикоррупционной политики;</w:t>
      </w:r>
    </w:p>
    <w:p w:rsidR="003A1CEF" w:rsidRDefault="003A1CEF" w:rsidP="003A1CEF">
      <w:pPr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координирует деятельность ДОУ по устранению причин коррупции и условий им способствующих, выявлению и пресечению фактов коррупц</w:t>
      </w:r>
      <w:proofErr w:type="gramStart"/>
      <w:r>
        <w:rPr>
          <w:rFonts w:ascii="Times New Roman" w:hAnsi="Times New Roman"/>
          <w:sz w:val="28"/>
          <w:szCs w:val="28"/>
        </w:rPr>
        <w:t>ии и её</w:t>
      </w:r>
      <w:proofErr w:type="gramEnd"/>
      <w:r>
        <w:rPr>
          <w:rFonts w:ascii="Times New Roman" w:hAnsi="Times New Roman"/>
          <w:sz w:val="28"/>
          <w:szCs w:val="28"/>
        </w:rPr>
        <w:t xml:space="preserve"> проявлений;</w:t>
      </w:r>
    </w:p>
    <w:p w:rsidR="003A1CEF" w:rsidRDefault="003A1CEF" w:rsidP="003A1CEF">
      <w:pPr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вносит предложения, направленные на реализацию мероприятий по устранению причин и условий, способствующих коррупции в ДОУ;</w:t>
      </w:r>
    </w:p>
    <w:p w:rsidR="003A1CEF" w:rsidRDefault="003A1CEF" w:rsidP="003A1CEF">
      <w:pPr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вырабатывает рекомендации для практического использования по предотвращению и профилактике коррупционных правонарушений в деятельности ДОУ;</w:t>
      </w:r>
    </w:p>
    <w:p w:rsidR="003A1CEF" w:rsidRDefault="003A1CEF" w:rsidP="003A1CEF">
      <w:pPr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оказывает консультативную помощь субъектам антикоррупционной политики ДОУ по вопросам, связанным с применением на практике общих принципов служебного поведения сотрудников и других участников  образовательного процесса;</w:t>
      </w:r>
    </w:p>
    <w:p w:rsidR="003A1CEF" w:rsidRDefault="003A1CEF" w:rsidP="003A1CEF">
      <w:pPr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-взаимодействует 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правонарушений.</w:t>
      </w:r>
    </w:p>
    <w:p w:rsidR="003A1CEF" w:rsidRDefault="003A1CEF" w:rsidP="003A1CEF">
      <w:pPr>
        <w:ind w:firstLine="540"/>
        <w:jc w:val="both"/>
        <w:rPr>
          <w:rFonts w:ascii="Times New Roman" w:hAnsi="Times New Roman"/>
          <w:sz w:val="28"/>
          <w:szCs w:val="28"/>
        </w:rPr>
      </w:pPr>
    </w:p>
    <w:p w:rsidR="003A1CEF" w:rsidRDefault="003A1CEF" w:rsidP="003A1CEF">
      <w:pPr>
        <w:ind w:firstLine="5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 Порядок формирования и деятельность Комиссии</w:t>
      </w:r>
    </w:p>
    <w:p w:rsidR="003A1CEF" w:rsidRDefault="003A1CEF" w:rsidP="003A1CEF">
      <w:pPr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3.1. Состав Комиссии рассматривается на Общем собрании работников ДОУ и утверждается приказом заведующего. </w:t>
      </w:r>
    </w:p>
    <w:p w:rsidR="003A1CEF" w:rsidRDefault="003A1CEF" w:rsidP="003A1CEF">
      <w:pPr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3.2. В состав Комиссии входят:</w:t>
      </w:r>
    </w:p>
    <w:p w:rsidR="003A1CEF" w:rsidRDefault="003A1CEF" w:rsidP="003A1CEF">
      <w:pPr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представитель Педагогического совета;</w:t>
      </w:r>
    </w:p>
    <w:p w:rsidR="003A1CEF" w:rsidRDefault="003A1CEF" w:rsidP="003A1CEF">
      <w:pPr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представитель учебно-вспомогательного персонала;</w:t>
      </w:r>
    </w:p>
    <w:p w:rsidR="003A1CEF" w:rsidRDefault="003A1CEF" w:rsidP="003A1CEF">
      <w:pPr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председатель ПК.</w:t>
      </w:r>
    </w:p>
    <w:p w:rsidR="003A1CEF" w:rsidRDefault="003A1CEF" w:rsidP="003A1CEF">
      <w:pPr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3.3.Присутствие на заседаниях Комиссии ее членов обязательно. Они не вправе делегировать свои полномочия другим лицам. В случае отсутствия возможности членов Комиссии присутствовать на заседании, они вправе изложить свое мнение по рассматриваемым вопросам в письменном виде.</w:t>
      </w:r>
    </w:p>
    <w:p w:rsidR="003A1CEF" w:rsidRDefault="003A1CEF" w:rsidP="003A1CEF">
      <w:pPr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3.4.Заседание Комиссии правомочно, если на нем присутствует не менее двух третей общего числа его членов. В случае несогласия с принятым </w:t>
      </w:r>
      <w:r>
        <w:rPr>
          <w:rFonts w:ascii="Times New Roman" w:hAnsi="Times New Roman"/>
          <w:sz w:val="28"/>
          <w:szCs w:val="28"/>
        </w:rPr>
        <w:lastRenderedPageBreak/>
        <w:t>решением, член Комиссии вправе в письменном виде изложить особое мнение, которое подлежит приобщению к протоколу.</w:t>
      </w:r>
    </w:p>
    <w:p w:rsidR="003A1CEF" w:rsidRDefault="003A1CEF" w:rsidP="003A1CEF">
      <w:pPr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3.5. Член Комиссии добровольно принимает на себя обязательства о неразглашении сведений, затрагивающих честь и достоинство граждан и другой конфиденциальной информации, которая рассматривается (рассматривалась) Комиссией. Информация, полученная Комиссией, может быть использована только в порядке, предусмотренном федеральным законодательством об информации, информатизации и защите информации.</w:t>
      </w:r>
    </w:p>
    <w:p w:rsidR="003A1CEF" w:rsidRDefault="003A1CEF" w:rsidP="003A1CEF">
      <w:pPr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3.6. На первом заседании Комиссии выбираются председатель,  заместитель председателя и секретарь, которые осуществляют свою деятельность на общественных началах.</w:t>
      </w:r>
    </w:p>
    <w:p w:rsidR="003A1CEF" w:rsidRDefault="003A1CEF" w:rsidP="003A1CEF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3.7. Председатель Комиссии:</w:t>
      </w:r>
    </w:p>
    <w:p w:rsidR="003A1CEF" w:rsidRDefault="003A1CEF" w:rsidP="003A1CEF">
      <w:pPr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определяет место, время проведения и повестку дня заседания Комиссии;</w:t>
      </w:r>
    </w:p>
    <w:p w:rsidR="003A1CEF" w:rsidRDefault="003A1CEF" w:rsidP="003A1CEF">
      <w:pPr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 основе предложений членов Комиссии составляет план работы Комиссии на календарный год и повестку дня его очередного заседания;</w:t>
      </w:r>
    </w:p>
    <w:p w:rsidR="003A1CEF" w:rsidRDefault="003A1CEF" w:rsidP="003A1CEF">
      <w:pPr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-дает поручения членам Комиссии, осуществляет </w:t>
      </w:r>
      <w:proofErr w:type="gramStart"/>
      <w:r>
        <w:rPr>
          <w:rFonts w:ascii="Times New Roman" w:hAnsi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/>
          <w:sz w:val="28"/>
          <w:szCs w:val="28"/>
        </w:rPr>
        <w:t xml:space="preserve"> их выполнением;</w:t>
      </w:r>
    </w:p>
    <w:p w:rsidR="003A1CEF" w:rsidRDefault="003A1CEF" w:rsidP="003A1CEF">
      <w:pPr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-подписывает протокол заседания Комиссии.</w:t>
      </w:r>
    </w:p>
    <w:p w:rsidR="003A1CEF" w:rsidRDefault="003A1CEF" w:rsidP="003A1CEF">
      <w:pPr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3.8. Заместитель председателя Комиссии, в случаях отсутствия председателя Комиссии, по его поручению, проводит заседания Комиссии. </w:t>
      </w:r>
    </w:p>
    <w:p w:rsidR="003A1CEF" w:rsidRDefault="003A1CEF" w:rsidP="003A1CEF">
      <w:pPr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3.9. Секретарь Комиссии:</w:t>
      </w:r>
    </w:p>
    <w:p w:rsidR="003A1CEF" w:rsidRDefault="003A1CEF" w:rsidP="003A1CEF">
      <w:pPr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организует подготовку материалов к заседанию Комиссии, а также проектов его решений;</w:t>
      </w:r>
    </w:p>
    <w:p w:rsidR="003A1CEF" w:rsidRDefault="003A1CEF" w:rsidP="003A1CEF">
      <w:pPr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информирует членов Комиссии о месте, времени проведения и повестке дня очередного заседания Комиссии; </w:t>
      </w:r>
    </w:p>
    <w:p w:rsidR="003A1CEF" w:rsidRDefault="003A1CEF" w:rsidP="003A1CEF">
      <w:pPr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-подписывает протокол заседания Комиссии.</w:t>
      </w:r>
    </w:p>
    <w:p w:rsidR="003A1CEF" w:rsidRDefault="003A1CEF" w:rsidP="003A1CEF">
      <w:pPr>
        <w:ind w:firstLine="540"/>
        <w:jc w:val="center"/>
        <w:rPr>
          <w:rFonts w:ascii="Times New Roman" w:hAnsi="Times New Roman"/>
          <w:sz w:val="28"/>
          <w:szCs w:val="28"/>
        </w:rPr>
      </w:pPr>
    </w:p>
    <w:p w:rsidR="003A1CEF" w:rsidRDefault="003A1CEF" w:rsidP="003A1CEF">
      <w:pPr>
        <w:ind w:firstLine="5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 Полномочия Комиссии</w:t>
      </w:r>
    </w:p>
    <w:p w:rsidR="003A1CEF" w:rsidRDefault="003A1CEF" w:rsidP="003A1CEF">
      <w:pPr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4.1. Комиссия:</w:t>
      </w:r>
    </w:p>
    <w:p w:rsidR="003A1CEF" w:rsidRDefault="003A1CEF" w:rsidP="003A1CEF">
      <w:pPr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координирует деятельность ДОУ по реализации мер противодействия коррупции;</w:t>
      </w:r>
    </w:p>
    <w:p w:rsidR="003A1CEF" w:rsidRDefault="003A1CEF" w:rsidP="003A1CEF">
      <w:pPr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участвует в подготовке проектов локальных нормативных актов по вопросам, относящимся к ее компетенции;</w:t>
      </w:r>
    </w:p>
    <w:p w:rsidR="003A1CEF" w:rsidRDefault="003A1CEF" w:rsidP="003A1CEF">
      <w:pPr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содействует внесению дополнений в нормативные правовые акты с учетом изменений действующего законодательства.</w:t>
      </w:r>
    </w:p>
    <w:p w:rsidR="003A1CEF" w:rsidRDefault="003A1CEF" w:rsidP="003A1CEF">
      <w:pPr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Полномочия Комиссии, порядок её формирования и деятельности определяются настоящим Положением в соответствии с Конституцией и законами Российской Федерации, указами Президента Российской Федерации, постановлениями Правительства Российской Федерации, органов муниципального управления, приказами Министерства образования и науки РФ, локальными нормативными актами ДОУ.</w:t>
      </w:r>
    </w:p>
    <w:p w:rsidR="003A1CEF" w:rsidRDefault="003A1CEF" w:rsidP="003A1CEF">
      <w:pPr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4.3. В зависимости от рассматриваемых вопросов, к участию в заседаниях Комиссии могут привлекаться иные лица  по согласованию с председателем Комиссии.</w:t>
      </w:r>
    </w:p>
    <w:p w:rsidR="003A1CEF" w:rsidRDefault="003A1CEF" w:rsidP="003A1CEF">
      <w:pPr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4.4. Решения Комиссии принимаются на заседании открытым голосованием простым большинством голосов присутствующих членов Комиссии и носят рекомендательный характер, оформляются протоколом. Члены Комиссии обладают равными правами при принятии решений.</w:t>
      </w:r>
    </w:p>
    <w:p w:rsidR="003A1CEF" w:rsidRDefault="003A1CEF" w:rsidP="003A1CEF">
      <w:pPr>
        <w:ind w:firstLine="540"/>
        <w:jc w:val="both"/>
        <w:rPr>
          <w:rFonts w:ascii="Times New Roman" w:hAnsi="Times New Roman"/>
          <w:sz w:val="28"/>
          <w:szCs w:val="28"/>
        </w:rPr>
      </w:pPr>
    </w:p>
    <w:p w:rsidR="003A1CEF" w:rsidRDefault="003A1CEF" w:rsidP="003A1CE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 Взаимодействие</w:t>
      </w:r>
    </w:p>
    <w:p w:rsidR="003A1CEF" w:rsidRDefault="003A1CEF" w:rsidP="003A1CEF">
      <w:pPr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5.1. Председатель комиссии, его заместитель, секретарь непосредственно взаимодействуют:</w:t>
      </w:r>
    </w:p>
    <w:p w:rsidR="003A1CEF" w:rsidRDefault="003A1CEF" w:rsidP="003A1CEF">
      <w:pPr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 педагогическим коллективом по вопросам реализации мер противодействия коррупции;</w:t>
      </w:r>
    </w:p>
    <w:p w:rsidR="003A1CEF" w:rsidRDefault="003A1CEF" w:rsidP="003A1CEF">
      <w:pPr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A5031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 родительской общественностью по вопросам совершенствования деятельности в сфере противодействия коррупции; </w:t>
      </w:r>
    </w:p>
    <w:p w:rsidR="003A1CEF" w:rsidRDefault="003A1CEF" w:rsidP="003A1CEF">
      <w:pPr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 работниками (сотрудниками) ДОУ и гражданами по рассмотрению их письменных обращений, связанных с вопросами противодействия коррупции в ДОУ;</w:t>
      </w:r>
    </w:p>
    <w:p w:rsidR="003A1CEF" w:rsidRDefault="003A1CEF" w:rsidP="003A1CEF">
      <w:pPr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правонарушений.</w:t>
      </w:r>
    </w:p>
    <w:p w:rsidR="003A1CEF" w:rsidRDefault="003A1CEF" w:rsidP="003A1CEF">
      <w:pPr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5.2. Комиссия работает в тесном контакте с исполнительными органами государственной власти, правоохранительными, контролирующими, налоговыми и другими органами по вопросам, относящимся к компетенции Комиссии, а также по вопросам получения в установленном порядке необходимой информации от них, внесения дополнений в нормативные правовые акты с учетом изменений действующего законодательства.</w:t>
      </w:r>
    </w:p>
    <w:p w:rsidR="003A1CEF" w:rsidRDefault="003A1CEF" w:rsidP="003A1CEF">
      <w:pPr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p w:rsidR="003A1CEF" w:rsidRDefault="003A1CEF" w:rsidP="003A1CEF">
      <w:pPr>
        <w:ind w:firstLine="540"/>
        <w:jc w:val="both"/>
        <w:rPr>
          <w:rFonts w:ascii="Times New Roman" w:hAnsi="Times New Roman"/>
          <w:sz w:val="28"/>
          <w:szCs w:val="28"/>
        </w:rPr>
      </w:pPr>
    </w:p>
    <w:p w:rsidR="00734B6E" w:rsidRDefault="00734B6E"/>
    <w:sectPr w:rsidR="00734B6E" w:rsidSect="00A50318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A0260E"/>
    <w:multiLevelType w:val="hybridMultilevel"/>
    <w:tmpl w:val="36ACDBC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714C358A"/>
    <w:multiLevelType w:val="multilevel"/>
    <w:tmpl w:val="FFFFFFFF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num w:numId="1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CEF"/>
    <w:rsid w:val="00317FDB"/>
    <w:rsid w:val="003A1CEF"/>
    <w:rsid w:val="00734B6E"/>
    <w:rsid w:val="00A50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CE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A1CEF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a4">
    <w:name w:val="No Spacing"/>
    <w:uiPriority w:val="1"/>
    <w:qFormat/>
    <w:rsid w:val="003A1CEF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A5031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031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CE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A1CEF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a4">
    <w:name w:val="No Spacing"/>
    <w:uiPriority w:val="1"/>
    <w:qFormat/>
    <w:rsid w:val="003A1CEF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A5031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031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188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1174</Words>
  <Characters>6697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cp:lastPrinted>2020-02-12T12:49:00Z</cp:lastPrinted>
  <dcterms:created xsi:type="dcterms:W3CDTF">2020-02-12T12:30:00Z</dcterms:created>
  <dcterms:modified xsi:type="dcterms:W3CDTF">2020-02-12T13:09:00Z</dcterms:modified>
</cp:coreProperties>
</file>